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Lines w:val="1"/>
        <w:pBdr>
          <w:bottom w:color="a6a6a6" w:space="0" w:sz="4" w:val="single"/>
        </w:pBdr>
        <w:ind w:left="709" w:hanging="709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rtl w:val="0"/>
        </w:rPr>
        <w:t xml:space="preserve">CANAL DE DENÚNCIAS</w:t>
      </w:r>
    </w:p>
    <w:p w:rsidR="00000000" w:rsidDel="00000000" w:rsidP="00000000" w:rsidRDefault="00000000" w:rsidRPr="00000000" w14:paraId="00000002">
      <w:pPr>
        <w:keepLines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Canal de Denúncias é o mecanismo </w:t>
      </w:r>
      <w:r w:rsidDel="00000000" w:rsidR="00000000" w:rsidRPr="00000000">
        <w:rPr>
          <w:sz w:val="24"/>
          <w:szCs w:val="24"/>
          <w:rtl w:val="0"/>
        </w:rPr>
        <w:t xml:space="preserve">do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MMZ Adm. Particip. Ltda </w:t>
      </w:r>
      <w:r w:rsidDel="00000000" w:rsidR="00000000" w:rsidRPr="00000000">
        <w:rPr>
          <w:sz w:val="24"/>
          <w:szCs w:val="24"/>
          <w:rtl w:val="0"/>
        </w:rPr>
        <w:t xml:space="preserve">para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acolhimento de denúncias, contribuindo não só para o combate a fraudes e corrupção, mas também para efetividade e transparência na comunicação e na sustentabilidade da organização.</w:t>
      </w:r>
    </w:p>
    <w:p w:rsidR="00000000" w:rsidDel="00000000" w:rsidP="00000000" w:rsidRDefault="00000000" w:rsidRPr="00000000" w14:paraId="00000004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Colaboradores, partes relacionadas e públicos de interesse ao constatar qualquer prática ou ato que seja contrário aos estabelecidos no Código de Ética deverão reportá-lo de imediato. A estrutura do Canal de Denúncias está disponível para nossos colaboradores, mas também às partes relacionadas, tais como clientes, parceiros de negócios, prestadores de serviços e fornecedores.</w:t>
      </w:r>
    </w:p>
    <w:p w:rsidR="00000000" w:rsidDel="00000000" w:rsidP="00000000" w:rsidRDefault="00000000" w:rsidRPr="00000000" w14:paraId="00000006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Toda e qualquer denúncia relacionada ao Código de Ética será tratada e analisada de forma confidencial pelo Comitê de Conduta e Ética, composto por membros designados pela Alta Administração com a responsabilidade de investigar as suspeitas de infrações ou desvios.</w:t>
      </w:r>
    </w:p>
    <w:p w:rsidR="00000000" w:rsidDel="00000000" w:rsidP="00000000" w:rsidRDefault="00000000" w:rsidRPr="00000000" w14:paraId="00000008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denúncias feitas por meio do Canal de Denúncias têm caráter confidencial e são analisadas e tratadas pelo Comitê de Conduta e Ética de forma independente e confidencial, para assegurar o anonimato o reporte por meio deste canal não é rastreado, contudo para que se possa apurar de forma efetiva o denunciante terá que fornecer subsídios mínimos para prosseguimento da análise.</w:t>
      </w:r>
    </w:p>
    <w:p w:rsidR="00000000" w:rsidDel="00000000" w:rsidP="00000000" w:rsidRDefault="00000000" w:rsidRPr="00000000" w14:paraId="0000000A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possível notificar pelo e-mail: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novosnegocios@mhz.com.br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ou através do formulário abaixo:</w:t>
      </w:r>
    </w:p>
    <w:p w:rsidR="00000000" w:rsidDel="00000000" w:rsidP="00000000" w:rsidRDefault="00000000" w:rsidRPr="00000000" w14:paraId="0000000C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Denunciante </w:t>
      </w:r>
    </w:p>
    <w:p w:rsidR="00000000" w:rsidDel="00000000" w:rsidP="00000000" w:rsidRDefault="00000000" w:rsidRPr="00000000" w14:paraId="0000000E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Nome completo ou codinome</w:t>
      </w:r>
    </w:p>
    <w:p w:rsidR="00000000" w:rsidDel="00000000" w:rsidP="00000000" w:rsidRDefault="00000000" w:rsidRPr="00000000" w14:paraId="0000000F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 Endereço válido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Telefone: Número de Telefone </w:t>
      </w:r>
    </w:p>
    <w:p w:rsidR="00000000" w:rsidDel="00000000" w:rsidP="00000000" w:rsidRDefault="00000000" w:rsidRPr="00000000" w14:paraId="00000011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Denúncia </w:t>
      </w:r>
    </w:p>
    <w:p w:rsidR="00000000" w:rsidDel="00000000" w:rsidP="00000000" w:rsidRDefault="00000000" w:rsidRPr="00000000" w14:paraId="00000013">
      <w:pPr>
        <w:keepLines w:val="1"/>
        <w:ind w:left="3544" w:hanging="354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Assunto (Tipo de Denúncia):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(Assédio, Capacitação, Comercialização de Produtos, Comunicação e Redes Sociais, Conflitos de Interesses - Geral, Conflitos de Interesses - Atividades Paralelas, Conflitos de Interesses - Brindes e Presentes, Conflitos de Interesses - Eventos e Entretenimento, Conflitos de Interesses - Nepotismo (Parentesco) ou Favorecimento, Consumo de Álcool e Outras Drogas, Contribuições Políticas, Direitos Humanos, Diversidade, Espionagem e Concorrência, Ética Profissional, Propriedade Intelectual, Recursos Próprios, Saúde e Segurança, Segurança da Informação, Uso da Marca, Relacionamento com a Imprensa, Relacionamento com Clientes, Relacionamento com Fornecedores, Relacionamento com Concorrentes, Relacionamento com Órgãos Públicos, Responsabilidade Social e Ambiental)</w:t>
      </w:r>
    </w:p>
    <w:p w:rsidR="00000000" w:rsidDel="00000000" w:rsidP="00000000" w:rsidRDefault="00000000" w:rsidRPr="00000000" w14:paraId="00000014">
      <w:pPr>
        <w:keepLines w:val="1"/>
        <w:ind w:left="3544" w:hanging="354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Descrição: Descrever ocorrência/fatos</w:t>
      </w:r>
    </w:p>
    <w:p w:rsidR="00000000" w:rsidDel="00000000" w:rsidP="00000000" w:rsidRDefault="00000000" w:rsidRPr="00000000" w14:paraId="00000016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Local: Local da ocorrência</w:t>
      </w:r>
    </w:p>
    <w:p w:rsidR="00000000" w:rsidDel="00000000" w:rsidP="00000000" w:rsidRDefault="00000000" w:rsidRPr="00000000" w14:paraId="00000017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Data do evento</w:t>
      </w:r>
    </w:p>
    <w:p w:rsidR="00000000" w:rsidDel="00000000" w:rsidP="00000000" w:rsidRDefault="00000000" w:rsidRPr="00000000" w14:paraId="00000018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Denunciado: Nome da pessoa a ser averiguada</w:t>
      </w:r>
    </w:p>
    <w:p w:rsidR="00000000" w:rsidDel="00000000" w:rsidP="00000000" w:rsidRDefault="00000000" w:rsidRPr="00000000" w14:paraId="00000019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Anexo: Campo para inserção de documentos/provas/evidências</w:t>
      </w:r>
    </w:p>
    <w:p w:rsidR="00000000" w:rsidDel="00000000" w:rsidP="00000000" w:rsidRDefault="00000000" w:rsidRPr="00000000" w14:paraId="0000001A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9" w:w="11907" w:orient="portrait"/>
      <w:pgMar w:bottom="1134" w:top="1134" w:left="1701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color w:val="666666"/>
        <w:sz w:val="18"/>
        <w:szCs w:val="18"/>
        <w:highlight w:val="white"/>
        <w:rtl w:val="0"/>
      </w:rPr>
      <w:t xml:space="preserve">MMZ ADM. PARTICIP. LTDA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_CANAL DE DENÚNCIAS_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color w:val="ff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</w:pPr>
    <w:rPr>
      <w:rFonts w:ascii="Book Antiqua" w:cs="Book Antiqua" w:eastAsia="Book Antiqua" w:hAnsi="Book Antiqu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Normal" w:default="1">
    <w:name w:val="Normal"/>
    <w:qFormat w:val="1"/>
    <w:rsid w:val="001379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 w:val="1"/>
    <w:rsid w:val="00A9794B"/>
    <w:pPr>
      <w:keepNext w:val="1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 w:val="1"/>
    <w:rsid w:val="00A9794B"/>
    <w:pPr>
      <w:keepNext w:val="1"/>
      <w:jc w:val="center"/>
      <w:outlineLvl w:val="1"/>
    </w:pPr>
    <w:rPr>
      <w:color w:val="ff0000"/>
      <w:sz w:val="24"/>
    </w:rPr>
  </w:style>
  <w:style w:type="paragraph" w:styleId="Ttulo3">
    <w:name w:val="heading 3"/>
    <w:basedOn w:val="Normal"/>
    <w:next w:val="Normal"/>
    <w:qFormat w:val="1"/>
    <w:rsid w:val="00A9794B"/>
    <w:pPr>
      <w:keepNext w:val="1"/>
      <w:jc w:val="center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 w:val="1"/>
    <w:rsid w:val="00A9794B"/>
    <w:pPr>
      <w:keepNext w:val="1"/>
      <w:outlineLvl w:val="3"/>
    </w:pPr>
    <w:rPr>
      <w:rFonts w:ascii="Book Antiqua" w:hAnsi="Book Antiqua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rsid w:val="00A9794B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A9794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9794B"/>
    <w:pPr>
      <w:jc w:val="both"/>
    </w:pPr>
    <w:rPr>
      <w:sz w:val="24"/>
    </w:rPr>
  </w:style>
  <w:style w:type="paragraph" w:styleId="Corpodetexto2">
    <w:name w:val="Body Text 2"/>
    <w:basedOn w:val="Normal"/>
    <w:rsid w:val="00A9794B"/>
    <w:pPr>
      <w:jc w:val="both"/>
    </w:pPr>
    <w:rPr>
      <w:color w:val="ff0000"/>
      <w:sz w:val="24"/>
    </w:rPr>
  </w:style>
  <w:style w:type="character" w:styleId="Nmerodepgina">
    <w:name w:val="page number"/>
    <w:basedOn w:val="Fontepargpadro"/>
    <w:rsid w:val="00A9794B"/>
  </w:style>
  <w:style w:type="paragraph" w:styleId="Ttulo">
    <w:name w:val="Title"/>
    <w:basedOn w:val="Normal"/>
    <w:qFormat w:val="1"/>
    <w:rsid w:val="00A9794B"/>
    <w:pPr>
      <w:jc w:val="center"/>
    </w:pPr>
    <w:rPr>
      <w:b w:val="1"/>
      <w:u w:val="double"/>
    </w:rPr>
  </w:style>
  <w:style w:type="paragraph" w:styleId="Corpodetexto3">
    <w:name w:val="Body Text 3"/>
    <w:basedOn w:val="Normal"/>
    <w:rsid w:val="00A9794B"/>
    <w:pPr>
      <w:jc w:val="both"/>
    </w:pPr>
    <w:rPr>
      <w:sz w:val="17"/>
    </w:rPr>
  </w:style>
  <w:style w:type="paragraph" w:styleId="Recuodecorpodetexto">
    <w:name w:val="Body Text Indent"/>
    <w:basedOn w:val="Normal"/>
    <w:link w:val="RecuodecorpodetextoChar"/>
    <w:rsid w:val="00A9794B"/>
    <w:pPr>
      <w:ind w:left="709" w:hanging="709"/>
      <w:jc w:val="both"/>
    </w:pPr>
    <w:rPr>
      <w:sz w:val="24"/>
    </w:rPr>
  </w:style>
  <w:style w:type="paragraph" w:styleId="Recuodecorpodetexto2">
    <w:name w:val="Body Text Indent 2"/>
    <w:basedOn w:val="Normal"/>
    <w:rsid w:val="00A9794B"/>
    <w:pPr>
      <w:ind w:left="709"/>
      <w:jc w:val="both"/>
    </w:pPr>
    <w:rPr>
      <w:sz w:val="24"/>
    </w:rPr>
  </w:style>
  <w:style w:type="paragraph" w:styleId="Recuodecorpodetexto3">
    <w:name w:val="Body Text Indent 3"/>
    <w:basedOn w:val="Normal"/>
    <w:rsid w:val="00A9794B"/>
    <w:pPr>
      <w:ind w:left="709" w:hanging="142"/>
      <w:jc w:val="both"/>
    </w:pPr>
    <w:rPr>
      <w:rFonts w:ascii="Book Antiqua" w:hAnsi="Book Antiqua"/>
      <w:sz w:val="24"/>
    </w:rPr>
  </w:style>
  <w:style w:type="paragraph" w:styleId="Textodebalo">
    <w:name w:val="Balloon Text"/>
    <w:basedOn w:val="Normal"/>
    <w:semiHidden w:val="1"/>
    <w:rsid w:val="00093AF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093AF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">
    <w:name w:val="footnote text"/>
    <w:basedOn w:val="Normal"/>
    <w:link w:val="TextodenotaderodapChar"/>
    <w:rsid w:val="001423D1"/>
  </w:style>
  <w:style w:type="character" w:styleId="TextodenotaderodapChar" w:customStyle="1">
    <w:name w:val="Texto de nota de rodapé Char"/>
    <w:basedOn w:val="Fontepargpadro"/>
    <w:link w:val="Textodenotaderodap"/>
    <w:rsid w:val="001423D1"/>
  </w:style>
  <w:style w:type="character" w:styleId="Refdenotaderodap">
    <w:name w:val="footnote reference"/>
    <w:rsid w:val="001423D1"/>
    <w:rPr>
      <w:vertAlign w:val="superscript"/>
    </w:rPr>
  </w:style>
  <w:style w:type="paragraph" w:styleId="Textodenotadefim">
    <w:name w:val="endnote text"/>
    <w:basedOn w:val="Normal"/>
    <w:link w:val="TextodenotadefimChar"/>
    <w:rsid w:val="00011556"/>
  </w:style>
  <w:style w:type="character" w:styleId="TextodenotadefimChar" w:customStyle="1">
    <w:name w:val="Texto de nota de fim Char"/>
    <w:basedOn w:val="Fontepargpadro"/>
    <w:link w:val="Textodenotadefim"/>
    <w:rsid w:val="00011556"/>
  </w:style>
  <w:style w:type="character" w:styleId="Refdenotadefim">
    <w:name w:val="endnote reference"/>
    <w:rsid w:val="00011556"/>
    <w:rPr>
      <w:vertAlign w:val="superscript"/>
    </w:rPr>
  </w:style>
  <w:style w:type="paragraph" w:styleId="PargrafodaLista">
    <w:name w:val="List Paragraph"/>
    <w:basedOn w:val="Normal"/>
    <w:qFormat w:val="1"/>
    <w:rsid w:val="00D80656"/>
    <w:pPr>
      <w:ind w:left="708"/>
    </w:pPr>
  </w:style>
  <w:style w:type="character" w:styleId="Refdecomentrio">
    <w:name w:val="annotation reference"/>
    <w:rsid w:val="00C741B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741B6"/>
  </w:style>
  <w:style w:type="character" w:styleId="TextodecomentrioChar" w:customStyle="1">
    <w:name w:val="Texto de comentário Char"/>
    <w:basedOn w:val="Fontepargpadro"/>
    <w:link w:val="Textodecomentrio"/>
    <w:rsid w:val="00C741B6"/>
  </w:style>
  <w:style w:type="paragraph" w:styleId="Assuntodocomentrio">
    <w:name w:val="annotation subject"/>
    <w:basedOn w:val="Textodecomentrio"/>
    <w:next w:val="Textodecomentrio"/>
    <w:link w:val="AssuntodocomentrioChar"/>
    <w:rsid w:val="00C741B6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C741B6"/>
    <w:rPr>
      <w:b w:val="1"/>
      <w:bCs w:val="1"/>
    </w:rPr>
  </w:style>
  <w:style w:type="paragraph" w:styleId="MapadoDocumento">
    <w:name w:val="Document Map"/>
    <w:basedOn w:val="Normal"/>
    <w:semiHidden w:val="1"/>
    <w:rsid w:val="002967D1"/>
    <w:pPr>
      <w:shd w:color="auto" w:fill="000080" w:val="clear"/>
    </w:pPr>
    <w:rPr>
      <w:rFonts w:ascii="Tahoma" w:cs="Tahoma" w:hAnsi="Tahoma"/>
    </w:rPr>
  </w:style>
  <w:style w:type="character" w:styleId="nfase">
    <w:name w:val="Emphasis"/>
    <w:basedOn w:val="Fontepargpadro"/>
    <w:uiPriority w:val="20"/>
    <w:qFormat w:val="1"/>
    <w:rsid w:val="00214602"/>
    <w:rPr>
      <w:i w:val="1"/>
      <w:iCs w:val="1"/>
    </w:rPr>
  </w:style>
  <w:style w:type="paragraph" w:styleId="Default" w:customStyle="1">
    <w:name w:val="Default"/>
    <w:rsid w:val="00D264FC"/>
    <w:pPr>
      <w:widowControl w:val="0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character" w:styleId="RecuodecorpodetextoChar" w:customStyle="1">
    <w:name w:val="Recuo de corpo de texto Char"/>
    <w:basedOn w:val="Fontepargpadro"/>
    <w:link w:val="Recuodecorpodetexto"/>
    <w:rsid w:val="009B17FC"/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6A50FD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1176E3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281C75"/>
    <w:rPr>
      <w:color w:val="605e5c"/>
      <w:shd w:color="auto" w:fill="e1dfdd" w:val="clear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B60D8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VMb8rLsgjS7vSDOhrb8YJ1iIbQ==">AMUW2mXduSVXKrPQ/NkwLgxzbWXTQnhMSNYGHB1zrqnO+pT0FYL6NyfPbhg8xZ2Nl/Zxl3oErCkBeaqV8Yv3sQdQEQQhrmcDr6g6wKmhhIf2ftT7jOiy71b8+6iACIpL5IxEhgyG559s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2022-03-23T13:48:00Z</dcterms:created>
  <dc:creator>UBIRAJARA</dc:creator>
</cp:coreProperties>
</file>